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sz w:val="34"/>
          <w:szCs w:val="34"/>
          <w:u w:val="single"/>
        </w:rPr>
      </w:pPr>
      <w:r w:rsidDel="00000000" w:rsidR="00000000" w:rsidRPr="00000000">
        <w:rPr>
          <w:rFonts w:ascii="Comfortaa" w:cs="Comfortaa" w:eastAsia="Comfortaa" w:hAnsi="Comfortaa"/>
          <w:b w:val="1"/>
          <w:sz w:val="34"/>
          <w:szCs w:val="34"/>
          <w:u w:val="single"/>
          <w:rtl w:val="0"/>
        </w:rPr>
        <w:t xml:space="preserve">Miljöpolicy för Svenska Kyrkans Unga i Täby 2019</w:t>
      </w:r>
    </w:p>
    <w:p w:rsidR="00000000" w:rsidDel="00000000" w:rsidP="00000000" w:rsidRDefault="00000000" w:rsidRPr="00000000" w14:paraId="00000002">
      <w:pPr>
        <w:rPr>
          <w:rFonts w:ascii="Comfortaa" w:cs="Comfortaa" w:eastAsia="Comfortaa" w:hAnsi="Comfortaa"/>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rPr>
      </w:pPr>
      <w:r w:rsidDel="00000000" w:rsidR="00000000" w:rsidRPr="00000000">
        <w:rPr>
          <w:rtl w:val="0"/>
        </w:rPr>
      </w:r>
    </w:p>
    <w:p w:rsidR="00000000" w:rsidDel="00000000" w:rsidP="00000000" w:rsidRDefault="00000000" w:rsidRPr="00000000" w14:paraId="00000004">
      <w:pPr>
        <w:pStyle w:val="Heading1"/>
        <w:rPr/>
      </w:pPr>
      <w:bookmarkStart w:colFirst="0" w:colLast="0" w:name="_5bx1xtv2jwmj" w:id="0"/>
      <w:bookmarkEnd w:id="0"/>
      <w:r w:rsidDel="00000000" w:rsidR="00000000" w:rsidRPr="00000000">
        <w:rPr>
          <w:rtl w:val="0"/>
        </w:rPr>
        <w:t xml:space="preserve">Vision</w:t>
      </w:r>
    </w:p>
    <w:p w:rsidR="00000000" w:rsidDel="00000000" w:rsidP="00000000" w:rsidRDefault="00000000" w:rsidRPr="00000000" w14:paraId="00000005">
      <w:pPr>
        <w:rPr>
          <w:rFonts w:ascii="Comfortaa" w:cs="Comfortaa" w:eastAsia="Comfortaa" w:hAnsi="Comfortaa"/>
        </w:rPr>
      </w:pPr>
      <w:r w:rsidDel="00000000" w:rsidR="00000000" w:rsidRPr="00000000">
        <w:rPr>
          <w:rFonts w:ascii="Comfortaa" w:cs="Comfortaa" w:eastAsia="Comfortaa" w:hAnsi="Comfortaa"/>
          <w:rtl w:val="0"/>
        </w:rPr>
        <w:t xml:space="preserve">Vår vision är att värna om Guds skapelse och därför lämna ett så litet ekologiskt avtryck som möjligt på jorden. Vi vill på så sätt sträva efter en hållbar utveckling för både den ekologiska och sociala </w:t>
      </w:r>
      <w:r w:rsidDel="00000000" w:rsidR="00000000" w:rsidRPr="00000000">
        <w:rPr>
          <w:rFonts w:ascii="Comfortaa" w:cs="Comfortaa" w:eastAsia="Comfortaa" w:hAnsi="Comfortaa"/>
          <w:rtl w:val="0"/>
        </w:rPr>
        <w:t xml:space="preserve">aspekten</w:t>
      </w:r>
      <w:r w:rsidDel="00000000" w:rsidR="00000000" w:rsidRPr="00000000">
        <w:rPr>
          <w:rFonts w:ascii="Comfortaa" w:cs="Comfortaa" w:eastAsia="Comfortaa" w:hAnsi="Comfortaa"/>
          <w:rtl w:val="0"/>
        </w:rPr>
        <w:t xml:space="preserve">.</w:t>
      </w:r>
    </w:p>
    <w:p w:rsidR="00000000" w:rsidDel="00000000" w:rsidP="00000000" w:rsidRDefault="00000000" w:rsidRPr="00000000" w14:paraId="00000006">
      <w:pPr>
        <w:rPr>
          <w:rFonts w:ascii="Comfortaa" w:cs="Comfortaa" w:eastAsia="Comfortaa" w:hAnsi="Comfortaa"/>
        </w:rPr>
      </w:pPr>
      <w:r w:rsidDel="00000000" w:rsidR="00000000" w:rsidRPr="00000000">
        <w:rPr>
          <w:rtl w:val="0"/>
        </w:rPr>
      </w:r>
    </w:p>
    <w:p w:rsidR="00000000" w:rsidDel="00000000" w:rsidP="00000000" w:rsidRDefault="00000000" w:rsidRPr="00000000" w14:paraId="00000007">
      <w:pPr>
        <w:pStyle w:val="Heading1"/>
        <w:rPr/>
      </w:pPr>
      <w:bookmarkStart w:colFirst="0" w:colLast="0" w:name="_cc9hzvye542d" w:id="1"/>
      <w:bookmarkEnd w:id="1"/>
      <w:r w:rsidDel="00000000" w:rsidR="00000000" w:rsidRPr="00000000">
        <w:rPr>
          <w:rtl w:val="0"/>
        </w:rPr>
        <w:t xml:space="preserve">Policy </w:t>
      </w:r>
    </w:p>
    <w:p w:rsidR="00000000" w:rsidDel="00000000" w:rsidP="00000000" w:rsidRDefault="00000000" w:rsidRPr="00000000" w14:paraId="00000008">
      <w:pPr>
        <w:rPr>
          <w:rFonts w:ascii="Comfortaa" w:cs="Comfortaa" w:eastAsia="Comfortaa" w:hAnsi="Comfortaa"/>
          <w:highlight w:val="white"/>
        </w:rPr>
      </w:pPr>
      <w:r w:rsidDel="00000000" w:rsidR="00000000" w:rsidRPr="00000000">
        <w:rPr>
          <w:rFonts w:ascii="Comfortaa" w:cs="Comfortaa" w:eastAsia="Comfortaa" w:hAnsi="Comfortaa"/>
          <w:highlight w:val="white"/>
          <w:rtl w:val="0"/>
        </w:rPr>
        <w:t xml:space="preserve">Vi vill arbeta steg för steg för en hållbar utveckling. </w:t>
      </w:r>
      <w:r w:rsidDel="00000000" w:rsidR="00000000" w:rsidRPr="00000000">
        <w:rPr>
          <w:rFonts w:ascii="Comfortaa" w:cs="Comfortaa" w:eastAsia="Comfortaa" w:hAnsi="Comfortaa"/>
          <w:rtl w:val="0"/>
        </w:rPr>
        <w:t xml:space="preserve">Vi vill i hållbarhetsperspektivet göra våra verksamhetsområden mer skonsamma mot människor, natur och hela vår jord. Dessa områden innefattar inköp, transport, läger, evenemang, fortbildning, kommunikation och insamlingar. </w:t>
      </w:r>
      <w:r w:rsidDel="00000000" w:rsidR="00000000" w:rsidRPr="00000000">
        <w:rPr>
          <w:rtl w:val="0"/>
        </w:rPr>
      </w:r>
    </w:p>
    <w:p w:rsidR="00000000" w:rsidDel="00000000" w:rsidP="00000000" w:rsidRDefault="00000000" w:rsidRPr="00000000" w14:paraId="00000009">
      <w:pPr>
        <w:rPr>
          <w:rFonts w:ascii="Comfortaa" w:cs="Comfortaa" w:eastAsia="Comfortaa" w:hAnsi="Comfortaa"/>
          <w:highlight w:val="white"/>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highlight w:val="white"/>
        </w:rPr>
      </w:pPr>
      <w:r w:rsidDel="00000000" w:rsidR="00000000" w:rsidRPr="00000000">
        <w:rPr>
          <w:rFonts w:ascii="Comfortaa" w:cs="Comfortaa" w:eastAsia="Comfortaa" w:hAnsi="Comfortaa"/>
          <w:highlight w:val="white"/>
          <w:rtl w:val="0"/>
        </w:rPr>
        <w:t xml:space="preserve">Justeringar kan ske kontinuerligt i policyn då vi alltid vill utvecklas och arbeta på ett hållbart sätt utefter organisationens egen förmåga. Dessa justeringar ska alltid fastställas vid styrelse- och årsmötesbeslut. </w:t>
      </w:r>
      <w:r w:rsidDel="00000000" w:rsidR="00000000" w:rsidRPr="00000000">
        <w:rPr>
          <w:rtl w:val="0"/>
        </w:rPr>
      </w:r>
    </w:p>
    <w:p w:rsidR="00000000" w:rsidDel="00000000" w:rsidP="00000000" w:rsidRDefault="00000000" w:rsidRPr="00000000" w14:paraId="0000000B">
      <w:pPr>
        <w:rPr>
          <w:rFonts w:ascii="Comfortaa" w:cs="Comfortaa" w:eastAsia="Comfortaa" w:hAnsi="Comfortaa"/>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pStyle w:val="Heading1"/>
        <w:rPr/>
      </w:pPr>
      <w:bookmarkStart w:colFirst="0" w:colLast="0" w:name="_2qb3pj692svw" w:id="2"/>
      <w:bookmarkEnd w:id="2"/>
      <w:r w:rsidDel="00000000" w:rsidR="00000000" w:rsidRPr="00000000">
        <w:rPr>
          <w:rtl w:val="0"/>
        </w:rPr>
        <w:t xml:space="preserve">Riktlinjer</w:t>
      </w:r>
    </w:p>
    <w:p w:rsidR="00000000" w:rsidDel="00000000" w:rsidP="00000000" w:rsidRDefault="00000000" w:rsidRPr="00000000" w14:paraId="0000000E">
      <w:pPr>
        <w:rPr>
          <w:rFonts w:ascii="Comfortaa" w:cs="Comfortaa" w:eastAsia="Comfortaa" w:hAnsi="Comfortaa"/>
          <w:b w:val="1"/>
        </w:rPr>
      </w:pPr>
      <w:r w:rsidDel="00000000" w:rsidR="00000000" w:rsidRPr="00000000">
        <w:rPr>
          <w:rFonts w:ascii="Comfortaa" w:cs="Comfortaa" w:eastAsia="Comfortaa" w:hAnsi="Comfortaa"/>
          <w:b w:val="1"/>
          <w:rtl w:val="0"/>
        </w:rPr>
        <w:t xml:space="preserve">Resor och Transport:</w:t>
      </w:r>
    </w:p>
    <w:p w:rsidR="00000000" w:rsidDel="00000000" w:rsidP="00000000" w:rsidRDefault="00000000" w:rsidRPr="00000000" w14:paraId="0000000F">
      <w:pPr>
        <w:rPr>
          <w:rFonts w:ascii="Comfortaa" w:cs="Comfortaa" w:eastAsia="Comfortaa" w:hAnsi="Comfortaa"/>
        </w:rPr>
      </w:pPr>
      <w:r w:rsidDel="00000000" w:rsidR="00000000" w:rsidRPr="00000000">
        <w:rPr>
          <w:rFonts w:ascii="Comfortaa" w:cs="Comfortaa" w:eastAsia="Comfortaa" w:hAnsi="Comfortaa"/>
          <w:rtl w:val="0"/>
        </w:rPr>
        <w:t xml:space="preserve">Uppmuntra våra medlemmar att åka gemensamt till våra läger etc. Istället för att välja att åka i privata personbilar till destinationen, bör så många som möjligt åka i abonnerad buss tillsammans med SKU. </w:t>
        <w:br w:type="textWrapping"/>
      </w:r>
    </w:p>
    <w:p w:rsidR="00000000" w:rsidDel="00000000" w:rsidP="00000000" w:rsidRDefault="00000000" w:rsidRPr="00000000" w14:paraId="00000010">
      <w:pPr>
        <w:rPr>
          <w:rFonts w:ascii="Comfortaa" w:cs="Comfortaa" w:eastAsia="Comfortaa" w:hAnsi="Comfortaa"/>
          <w:b w:val="1"/>
        </w:rPr>
      </w:pPr>
      <w:r w:rsidDel="00000000" w:rsidR="00000000" w:rsidRPr="00000000">
        <w:rPr>
          <w:rFonts w:ascii="Comfortaa" w:cs="Comfortaa" w:eastAsia="Comfortaa" w:hAnsi="Comfortaa"/>
          <w:b w:val="1"/>
          <w:rtl w:val="0"/>
        </w:rPr>
        <w:t xml:space="preserve">Gudstjänst och Fortbildning:</w:t>
      </w:r>
      <w:r w:rsidDel="00000000" w:rsidR="00000000" w:rsidRPr="00000000">
        <w:rPr>
          <w:rtl w:val="0"/>
        </w:rPr>
      </w:r>
    </w:p>
    <w:p w:rsidR="00000000" w:rsidDel="00000000" w:rsidP="00000000" w:rsidRDefault="00000000" w:rsidRPr="00000000" w14:paraId="00000011">
      <w:pPr>
        <w:rPr>
          <w:rFonts w:ascii="Comfortaa" w:cs="Comfortaa" w:eastAsia="Comfortaa" w:hAnsi="Comfortaa"/>
        </w:rPr>
      </w:pPr>
      <w:r w:rsidDel="00000000" w:rsidR="00000000" w:rsidRPr="00000000">
        <w:rPr>
          <w:rFonts w:ascii="Comfortaa" w:cs="Comfortaa" w:eastAsia="Comfortaa" w:hAnsi="Comfortaa"/>
          <w:rtl w:val="0"/>
        </w:rPr>
        <w:t xml:space="preserve">Uppmärksamma miljö- och hållbarhetsfrågor under fortbildning och gudstjänster. Det skall hållas minst en miljömässa per termin.</w:t>
      </w:r>
    </w:p>
    <w:p w:rsidR="00000000" w:rsidDel="00000000" w:rsidP="00000000" w:rsidRDefault="00000000" w:rsidRPr="00000000" w14:paraId="00000012">
      <w:pPr>
        <w:rPr>
          <w:rFonts w:ascii="Comfortaa" w:cs="Comfortaa" w:eastAsia="Comfortaa" w:hAnsi="Comfortaa"/>
        </w:rPr>
      </w:pPr>
      <w:r w:rsidDel="00000000" w:rsidR="00000000" w:rsidRPr="00000000">
        <w:rPr>
          <w:rtl w:val="0"/>
        </w:rPr>
      </w:r>
    </w:p>
    <w:p w:rsidR="00000000" w:rsidDel="00000000" w:rsidP="00000000" w:rsidRDefault="00000000" w:rsidRPr="00000000" w14:paraId="00000013">
      <w:pPr>
        <w:rPr>
          <w:rFonts w:ascii="Comfortaa" w:cs="Comfortaa" w:eastAsia="Comfortaa" w:hAnsi="Comfortaa"/>
          <w:b w:val="1"/>
        </w:rPr>
      </w:pPr>
      <w:r w:rsidDel="00000000" w:rsidR="00000000" w:rsidRPr="00000000">
        <w:rPr>
          <w:rFonts w:ascii="Comfortaa" w:cs="Comfortaa" w:eastAsia="Comfortaa" w:hAnsi="Comfortaa"/>
          <w:b w:val="1"/>
          <w:rtl w:val="0"/>
        </w:rPr>
        <w:t xml:space="preserve">Inköp:</w:t>
      </w:r>
    </w:p>
    <w:p w:rsidR="00000000" w:rsidDel="00000000" w:rsidP="00000000" w:rsidRDefault="00000000" w:rsidRPr="00000000" w14:paraId="00000014">
      <w:pPr>
        <w:rPr>
          <w:rFonts w:ascii="Comfortaa" w:cs="Comfortaa" w:eastAsia="Comfortaa" w:hAnsi="Comfortaa"/>
        </w:rPr>
      </w:pPr>
      <w:r w:rsidDel="00000000" w:rsidR="00000000" w:rsidRPr="00000000">
        <w:rPr>
          <w:rFonts w:ascii="Comfortaa" w:cs="Comfortaa" w:eastAsia="Comfortaa" w:hAnsi="Comfortaa"/>
          <w:rtl w:val="0"/>
        </w:rPr>
        <w:t xml:space="preserve">Vi eftersträvar att genom våra inköp till SKUffé, läger, evenemang och representation stödja företag, producenter och organisationer som producerar/säljer varor med så lågt ekologiskt fotavtryck som möjligt. </w:t>
      </w:r>
    </w:p>
    <w:p w:rsidR="00000000" w:rsidDel="00000000" w:rsidP="00000000" w:rsidRDefault="00000000" w:rsidRPr="00000000" w14:paraId="00000015">
      <w:pPr>
        <w:numPr>
          <w:ilvl w:val="0"/>
          <w:numId w:val="6"/>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En inventeringslista ska föras för att hålla </w:t>
      </w:r>
      <w:r w:rsidDel="00000000" w:rsidR="00000000" w:rsidRPr="00000000">
        <w:rPr>
          <w:rFonts w:ascii="Comfortaa" w:cs="Comfortaa" w:eastAsia="Comfortaa" w:hAnsi="Comfortaa"/>
          <w:rtl w:val="0"/>
        </w:rPr>
        <w:t xml:space="preserve">bättre koll på vad som behöver köpas in och vad som kan återanvändas. Detta för att minska onödig konsumtion av materiella ting, mat etc. Denna lista ska finnas bifogad så att alla verksamhetsgrupper har tillgång till den.</w:t>
      </w:r>
    </w:p>
    <w:p w:rsidR="00000000" w:rsidDel="00000000" w:rsidP="00000000" w:rsidRDefault="00000000" w:rsidRPr="00000000" w14:paraId="00000016">
      <w:pPr>
        <w:rPr>
          <w:rFonts w:ascii="Comfortaa" w:cs="Comfortaa" w:eastAsia="Comfortaa" w:hAnsi="Comfortaa"/>
        </w:rPr>
      </w:pPr>
      <w:r w:rsidDel="00000000" w:rsidR="00000000" w:rsidRPr="00000000">
        <w:rPr>
          <w:rtl w:val="0"/>
        </w:rPr>
      </w:r>
    </w:p>
    <w:p w:rsidR="00000000" w:rsidDel="00000000" w:rsidP="00000000" w:rsidRDefault="00000000" w:rsidRPr="00000000" w14:paraId="00000017">
      <w:pPr>
        <w:rPr>
          <w:rFonts w:ascii="Comfortaa" w:cs="Comfortaa" w:eastAsia="Comfortaa" w:hAnsi="Comfortaa"/>
          <w:b w:val="1"/>
        </w:rPr>
      </w:pPr>
      <w:r w:rsidDel="00000000" w:rsidR="00000000" w:rsidRPr="00000000">
        <w:rPr>
          <w:rFonts w:ascii="Comfortaa" w:cs="Comfortaa" w:eastAsia="Comfortaa" w:hAnsi="Comfortaa"/>
          <w:b w:val="1"/>
          <w:rtl w:val="0"/>
        </w:rPr>
        <w:t xml:space="preserve">Avfall: </w:t>
      </w:r>
    </w:p>
    <w:p w:rsidR="00000000" w:rsidDel="00000000" w:rsidP="00000000" w:rsidRDefault="00000000" w:rsidRPr="00000000" w14:paraId="00000018">
      <w:pPr>
        <w:rPr>
          <w:rFonts w:ascii="Comfortaa" w:cs="Comfortaa" w:eastAsia="Comfortaa" w:hAnsi="Comfortaa"/>
        </w:rPr>
      </w:pPr>
      <w:r w:rsidDel="00000000" w:rsidR="00000000" w:rsidRPr="00000000">
        <w:rPr>
          <w:rFonts w:ascii="Comfortaa" w:cs="Comfortaa" w:eastAsia="Comfortaa" w:hAnsi="Comfortaa"/>
          <w:rtl w:val="0"/>
        </w:rPr>
        <w:t xml:space="preserve">Att minska organisationens avfall så mycket som möjligt och i största möjliga mån återvinna det avfall som inte kan återanvändas. Dessutom att vid inköp anpassa till hur mycket som faktiskt kommer hinna gå åt vid våra SKUffétillfällen. På så sätt minska matsvinnet av utgångna varor. </w:t>
        <w:br w:type="textWrapping"/>
      </w:r>
    </w:p>
    <w:p w:rsidR="00000000" w:rsidDel="00000000" w:rsidP="00000000" w:rsidRDefault="00000000" w:rsidRPr="00000000" w14:paraId="00000019">
      <w:pPr>
        <w:rPr>
          <w:rFonts w:ascii="Comfortaa" w:cs="Comfortaa" w:eastAsia="Comfortaa" w:hAnsi="Comfortaa"/>
          <w:b w:val="1"/>
        </w:rPr>
      </w:pPr>
      <w:r w:rsidDel="00000000" w:rsidR="00000000" w:rsidRPr="00000000">
        <w:rPr>
          <w:rFonts w:ascii="Comfortaa" w:cs="Comfortaa" w:eastAsia="Comfortaa" w:hAnsi="Comfortaa"/>
          <w:b w:val="1"/>
          <w:rtl w:val="0"/>
        </w:rPr>
        <w:t xml:space="preserve">Evenemang och läger:</w:t>
      </w:r>
    </w:p>
    <w:p w:rsidR="00000000" w:rsidDel="00000000" w:rsidP="00000000" w:rsidRDefault="00000000" w:rsidRPr="00000000" w14:paraId="0000001A">
      <w:pPr>
        <w:numPr>
          <w:ilvl w:val="0"/>
          <w:numId w:val="4"/>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Normkritiskt tänk och inkludering av alla våra medlemmar.</w:t>
      </w:r>
    </w:p>
    <w:p w:rsidR="00000000" w:rsidDel="00000000" w:rsidP="00000000" w:rsidRDefault="00000000" w:rsidRPr="00000000" w14:paraId="0000001B">
      <w:pPr>
        <w:numPr>
          <w:ilvl w:val="0"/>
          <w:numId w:val="2"/>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Enligt ett beslut på årsmötet 2019 ska SKU Täby i största möjliga mån verka för att endast servera vegetarisk mat på alla våra evenemang och läger.</w:t>
      </w:r>
    </w:p>
    <w:p w:rsidR="00000000" w:rsidDel="00000000" w:rsidP="00000000" w:rsidRDefault="00000000" w:rsidRPr="00000000" w14:paraId="0000001C">
      <w:pP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1D">
      <w:pPr>
        <w:rPr>
          <w:rFonts w:ascii="Comfortaa" w:cs="Comfortaa" w:eastAsia="Comfortaa" w:hAnsi="Comfortaa"/>
          <w:b w:val="1"/>
        </w:rPr>
      </w:pPr>
      <w:r w:rsidDel="00000000" w:rsidR="00000000" w:rsidRPr="00000000">
        <w:rPr>
          <w:rFonts w:ascii="Comfortaa" w:cs="Comfortaa" w:eastAsia="Comfortaa" w:hAnsi="Comfortaa"/>
          <w:b w:val="1"/>
          <w:rtl w:val="0"/>
        </w:rPr>
        <w:t xml:space="preserve">Internationellt:</w:t>
      </w:r>
    </w:p>
    <w:p w:rsidR="00000000" w:rsidDel="00000000" w:rsidP="00000000" w:rsidRDefault="00000000" w:rsidRPr="00000000" w14:paraId="0000001E">
      <w:pPr>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Organisationen ska vid större evenemang såsom Sommarfestivalen eller liknande anordna egna insamlingar till välgörande ändamål och välgörenhetsorganisationer. </w:t>
      </w:r>
    </w:p>
    <w:p w:rsidR="00000000" w:rsidDel="00000000" w:rsidP="00000000" w:rsidRDefault="00000000" w:rsidRPr="00000000" w14:paraId="0000001F">
      <w:pP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20">
      <w:pPr>
        <w:rPr>
          <w:rFonts w:ascii="Comfortaa" w:cs="Comfortaa" w:eastAsia="Comfortaa" w:hAnsi="Comfortaa"/>
          <w:b w:val="1"/>
        </w:rPr>
      </w:pPr>
      <w:r w:rsidDel="00000000" w:rsidR="00000000" w:rsidRPr="00000000">
        <w:rPr>
          <w:rFonts w:ascii="Comfortaa" w:cs="Comfortaa" w:eastAsia="Comfortaa" w:hAnsi="Comfortaa"/>
          <w:b w:val="1"/>
          <w:rtl w:val="0"/>
        </w:rPr>
        <w:t xml:space="preserve">Ekonomi: </w:t>
      </w:r>
    </w:p>
    <w:p w:rsidR="00000000" w:rsidDel="00000000" w:rsidP="00000000" w:rsidRDefault="00000000" w:rsidRPr="00000000" w14:paraId="00000021">
      <w:pPr>
        <w:numPr>
          <w:ilvl w:val="0"/>
          <w:numId w:val="5"/>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Eftersom vi inte är en vinstdrivande organisation så är ett ekonomiskt hållbarhetsperspektiv inte relevant för vår verksamhet. Däremot siktar vi mot att anpassa framtida budgetar till att vidareutveckla ett kontinuerligt miljöarbete. </w:t>
      </w:r>
    </w:p>
    <w:p w:rsidR="00000000" w:rsidDel="00000000" w:rsidP="00000000" w:rsidRDefault="00000000" w:rsidRPr="00000000" w14:paraId="00000022">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rPr>
      </w:pPr>
      <w:r w:rsidDel="00000000" w:rsidR="00000000" w:rsidRPr="00000000">
        <w:rPr>
          <w:rFonts w:ascii="Comfortaa" w:cs="Comfortaa" w:eastAsia="Comfortaa" w:hAnsi="Comfortaa"/>
          <w:b w:val="1"/>
          <w:rtl w:val="0"/>
        </w:rPr>
        <w:t xml:space="preserve">Kommunikation:</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24">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Att nå ut till våra medlemmar görs för det mesta digitalt via sociala medier.</w:t>
      </w:r>
    </w:p>
    <w:p w:rsidR="00000000" w:rsidDel="00000000" w:rsidP="00000000" w:rsidRDefault="00000000" w:rsidRPr="00000000" w14:paraId="00000025">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Pappersutskick skickas ut till v</w:t>
      </w:r>
      <w:r w:rsidDel="00000000" w:rsidR="00000000" w:rsidRPr="00000000">
        <w:rPr>
          <w:rFonts w:ascii="Comfortaa" w:cs="Comfortaa" w:eastAsia="Comfortaa" w:hAnsi="Comfortaa"/>
          <w:rtl w:val="0"/>
        </w:rPr>
        <w:t xml:space="preserve">åra medlemmar. Detta får max skickas ut 1 gång per år i samband med Upptaktsveckan. </w:t>
      </w:r>
    </w:p>
    <w:p w:rsidR="00000000" w:rsidDel="00000000" w:rsidP="00000000" w:rsidRDefault="00000000" w:rsidRPr="00000000" w14:paraId="00000026">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Vid medlemsregistrering finns flera funktioner, dels digital registrering men också via fysiska medlemsblanketter som därefter registreras digitalt. </w:t>
      </w:r>
    </w:p>
    <w:p w:rsidR="00000000" w:rsidDel="00000000" w:rsidP="00000000" w:rsidRDefault="00000000" w:rsidRPr="00000000" w14:paraId="00000027">
      <w:pP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28">
      <w:pPr>
        <w:ind w:left="0" w:firstLine="0"/>
        <w:rPr>
          <w:rFonts w:ascii="Comfortaa" w:cs="Comfortaa" w:eastAsia="Comfortaa" w:hAnsi="Comfortaa"/>
        </w:rPr>
      </w:pPr>
      <w:r w:rsidDel="00000000" w:rsidR="00000000" w:rsidRPr="00000000">
        <w:rPr>
          <w:rFonts w:ascii="Comfortaa" w:cs="Comfortaa" w:eastAsia="Comfortaa" w:hAnsi="Comfortaa"/>
          <w:b w:val="1"/>
          <w:rtl w:val="0"/>
        </w:rPr>
        <w:t xml:space="preserve">Tobak, alkohol och droger:</w:t>
      </w:r>
      <w:r w:rsidDel="00000000" w:rsidR="00000000" w:rsidRPr="00000000">
        <w:rPr>
          <w:rtl w:val="0"/>
        </w:rPr>
      </w:r>
    </w:p>
    <w:p w:rsidR="00000000" w:rsidDel="00000000" w:rsidP="00000000" w:rsidRDefault="00000000" w:rsidRPr="00000000" w14:paraId="00000029">
      <w:pPr>
        <w:numPr>
          <w:ilvl w:val="0"/>
          <w:numId w:val="7"/>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Tobak är inget vi uppmanar våra medlemmar att bruka. Vi har nolltolerans mot alkohol och alla former av droger i samband med SKU-relaterad verksamhet.</w:t>
      </w: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8640" w:firstLine="385.51181102362307"/>
      <w:rPr/>
    </w:pPr>
    <w:r w:rsidDel="00000000" w:rsidR="00000000" w:rsidRPr="00000000">
      <w:rPr/>
      <w:drawing>
        <wp:inline distB="114300" distT="114300" distL="114300" distR="114300">
          <wp:extent cx="623888" cy="10652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3888" cy="1065223"/>
                  </a:xfrm>
                  <a:prstGeom prst="rect"/>
                  <a:ln/>
                </pic:spPr>
              </pic:pic>
            </a:graphicData>
          </a:graphic>
        </wp:inline>
      </w:drawing>
    </w:r>
    <w:r w:rsidDel="00000000" w:rsidR="00000000" w:rsidRPr="00000000">
      <w:rPr>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omfortaa" w:cs="Comfortaa" w:eastAsia="Comfortaa" w:hAnsi="Comfortaa"/>
      <w:b w:val="1"/>
      <w:sz w:val="28"/>
      <w:szCs w:val="28"/>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